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0" w:rsidRPr="00F6688F" w:rsidRDefault="00F6688F" w:rsidP="0013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325F0" w:rsidRPr="001325F0" w:rsidRDefault="001325F0" w:rsidP="001325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5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-289560</wp:posOffset>
            </wp:positionV>
            <wp:extent cx="414020" cy="60007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FE" w:rsidRPr="000C41D4" w:rsidRDefault="000626FE" w:rsidP="0006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F0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МІСЦЕВЕ САМОВРЯДУВАННЯ</w:t>
      </w:r>
    </w:p>
    <w:p w:rsidR="000626FE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ГВАРДІЙСЬКА СЕЛИЩЕНА РАДА</w:t>
      </w:r>
    </w:p>
    <w:p w:rsidR="001325F0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1325F0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0626FE" w:rsidRPr="00F6688F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F6688F" w:rsidRDefault="000D614C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Тридцята </w:t>
      </w:r>
      <w:proofErr w:type="spellStart"/>
      <w:r w:rsidR="000626FE" w:rsidRPr="00F6688F">
        <w:rPr>
          <w:rFonts w:ascii="Times New Roman" w:hAnsi="Times New Roman" w:cs="Times New Roman"/>
          <w:sz w:val="24"/>
          <w:szCs w:val="24"/>
        </w:rPr>
        <w:t>сесія</w:t>
      </w:r>
      <w:proofErr w:type="spellEnd"/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6FE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25F0" w:rsidRPr="000626FE" w:rsidRDefault="001325F0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Р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6FE">
        <w:rPr>
          <w:rFonts w:ascii="Times New Roman" w:hAnsi="Times New Roman" w:cs="Times New Roman"/>
          <w:sz w:val="24"/>
          <w:szCs w:val="24"/>
        </w:rPr>
        <w:t>І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6FE">
        <w:rPr>
          <w:rFonts w:ascii="Times New Roman" w:hAnsi="Times New Roman" w:cs="Times New Roman"/>
          <w:sz w:val="24"/>
          <w:szCs w:val="24"/>
        </w:rPr>
        <w:t>Ш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6FE">
        <w:rPr>
          <w:rFonts w:ascii="Times New Roman" w:hAnsi="Times New Roman" w:cs="Times New Roman"/>
          <w:sz w:val="24"/>
          <w:szCs w:val="24"/>
        </w:rPr>
        <w:t>Е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6FE">
        <w:rPr>
          <w:rFonts w:ascii="Times New Roman" w:hAnsi="Times New Roman" w:cs="Times New Roman"/>
          <w:sz w:val="24"/>
          <w:szCs w:val="24"/>
        </w:rPr>
        <w:t>Н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626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6FE">
        <w:rPr>
          <w:rFonts w:ascii="Times New Roman" w:hAnsi="Times New Roman" w:cs="Times New Roman"/>
          <w:sz w:val="24"/>
          <w:szCs w:val="24"/>
        </w:rPr>
        <w:t>Я</w:t>
      </w: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F6688F" w:rsidRDefault="00E4152C" w:rsidP="000D614C">
      <w:pPr>
        <w:pStyle w:val="a4"/>
        <w:tabs>
          <w:tab w:val="left" w:pos="3580"/>
        </w:tabs>
        <w:jc w:val="left"/>
        <w:rPr>
          <w:bCs/>
          <w:color w:val="000000"/>
          <w:sz w:val="24"/>
        </w:rPr>
      </w:pPr>
      <w:r>
        <w:rPr>
          <w:rFonts w:eastAsiaTheme="minorEastAsia"/>
          <w:color w:val="000000"/>
          <w:sz w:val="24"/>
          <w:lang w:val="ru-RU"/>
        </w:rPr>
        <w:t xml:space="preserve">20 </w:t>
      </w:r>
      <w:proofErr w:type="spellStart"/>
      <w:r>
        <w:rPr>
          <w:rFonts w:eastAsiaTheme="minorEastAsia"/>
          <w:color w:val="000000"/>
          <w:sz w:val="24"/>
          <w:lang w:val="ru-RU"/>
        </w:rPr>
        <w:t>січня</w:t>
      </w:r>
      <w:proofErr w:type="spellEnd"/>
      <w:r w:rsidR="000626FE" w:rsidRPr="000626FE">
        <w:rPr>
          <w:rFonts w:eastAsiaTheme="minorEastAsia"/>
          <w:color w:val="000000"/>
          <w:sz w:val="24"/>
          <w:lang w:val="ru-RU"/>
        </w:rPr>
        <w:t xml:space="preserve"> 201</w:t>
      </w:r>
      <w:r>
        <w:rPr>
          <w:rFonts w:eastAsiaTheme="minorEastAsia"/>
          <w:color w:val="000000"/>
          <w:sz w:val="24"/>
          <w:lang w:val="ru-RU"/>
        </w:rPr>
        <w:t>5</w:t>
      </w:r>
      <w:r w:rsidR="000626FE" w:rsidRPr="000626FE">
        <w:rPr>
          <w:rFonts w:eastAsiaTheme="minorEastAsia"/>
          <w:color w:val="000000"/>
          <w:sz w:val="24"/>
          <w:lang w:val="ru-RU"/>
        </w:rPr>
        <w:t xml:space="preserve"> року</w:t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  <w:t xml:space="preserve">№ </w:t>
      </w:r>
      <w:r w:rsidR="000D614C">
        <w:rPr>
          <w:sz w:val="24"/>
        </w:rPr>
        <w:t>13</w:t>
      </w:r>
      <w:r w:rsidR="000D614C" w:rsidRPr="00A15DF4">
        <w:rPr>
          <w:sz w:val="24"/>
        </w:rPr>
        <w:t>-</w:t>
      </w:r>
      <w:r w:rsidR="000D614C">
        <w:rPr>
          <w:sz w:val="24"/>
        </w:rPr>
        <w:t>30</w:t>
      </w:r>
      <w:r w:rsidR="000D614C" w:rsidRPr="00A15DF4">
        <w:rPr>
          <w:sz w:val="24"/>
        </w:rPr>
        <w:t>/VI</w:t>
      </w:r>
    </w:p>
    <w:p w:rsidR="000626FE" w:rsidRPr="00F6688F" w:rsidRDefault="000626FE" w:rsidP="001325F0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4413" w:rsidRDefault="001325F0" w:rsidP="00E4152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встановлення ставок </w:t>
      </w:r>
      <w:r w:rsidR="0038441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єдиного податку</w:t>
      </w:r>
    </w:p>
    <w:p w:rsidR="001325F0" w:rsidRPr="00E4152C" w:rsidRDefault="00384413" w:rsidP="00E4152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території Гвардійськ</w:t>
      </w:r>
      <w:r w:rsidR="00C746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ої селищної ради.</w:t>
      </w:r>
    </w:p>
    <w:p w:rsidR="001325F0" w:rsidRPr="00E4152C" w:rsidRDefault="001325F0" w:rsidP="001325F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152C" w:rsidRDefault="00E4152C" w:rsidP="00E4152C">
      <w:pPr>
        <w:pStyle w:val="StyleZakonu"/>
        <w:spacing w:after="120" w:line="240" w:lineRule="auto"/>
        <w:ind w:firstLine="720"/>
        <w:rPr>
          <w:bCs/>
          <w:color w:val="000000"/>
          <w:sz w:val="24"/>
          <w:szCs w:val="24"/>
        </w:rPr>
      </w:pPr>
      <w:r w:rsidRPr="00214C27">
        <w:rPr>
          <w:color w:val="000000"/>
          <w:sz w:val="24"/>
          <w:szCs w:val="24"/>
        </w:rPr>
        <w:t>У зв’язку з внесенням змін до Податкового кодексу України Законом України «</w:t>
      </w:r>
      <w:r w:rsidRPr="00214C27">
        <w:rPr>
          <w:bCs/>
          <w:color w:val="000000"/>
          <w:sz w:val="24"/>
          <w:szCs w:val="24"/>
          <w:shd w:val="clear" w:color="auto" w:fill="FFFFFF"/>
        </w:rPr>
        <w:t xml:space="preserve">Про внесення змін до Податкового кодексу України та деяких законодавчих актів України щодо податкової реформи» № </w:t>
      </w:r>
      <w:r w:rsidRPr="00214C27">
        <w:rPr>
          <w:sz w:val="24"/>
          <w:szCs w:val="24"/>
        </w:rPr>
        <w:t>71</w:t>
      </w:r>
      <w:r w:rsidRPr="00214C27">
        <w:rPr>
          <w:sz w:val="24"/>
          <w:szCs w:val="24"/>
        </w:rPr>
        <w:sym w:font="Symbol" w:char="F02D"/>
      </w:r>
      <w:r w:rsidRPr="00214C27">
        <w:rPr>
          <w:sz w:val="24"/>
          <w:szCs w:val="24"/>
        </w:rPr>
        <w:t>VІІІ</w:t>
      </w:r>
      <w:r w:rsidRPr="00214C27">
        <w:rPr>
          <w:bCs/>
          <w:color w:val="000000"/>
          <w:sz w:val="24"/>
          <w:szCs w:val="24"/>
          <w:shd w:val="clear" w:color="auto" w:fill="FFFFFF"/>
        </w:rPr>
        <w:t xml:space="preserve"> від 28.12.2014 р.,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з урахуванням ч. 2 п. 4 Прикінцевих положень цього закону стосовно </w:t>
      </w:r>
      <w:r>
        <w:rPr>
          <w:sz w:val="24"/>
          <w:szCs w:val="24"/>
          <w:lang w:eastAsia="uk-UA"/>
        </w:rPr>
        <w:t xml:space="preserve">того, що </w:t>
      </w:r>
      <w:r w:rsidRPr="00C32DC8">
        <w:rPr>
          <w:sz w:val="24"/>
          <w:szCs w:val="24"/>
          <w:lang w:eastAsia="uk-UA"/>
        </w:rPr>
        <w:t>в 2015 році до рішень місцевих рад про встановлення місцевих податків на 2015 рік не застосовуються вимоги, встановлені  Законом України "Про засади державної регуляторної політики у сфері господарської діяльності"</w:t>
      </w:r>
      <w:r>
        <w:rPr>
          <w:sz w:val="24"/>
          <w:szCs w:val="24"/>
          <w:lang w:eastAsia="uk-UA"/>
        </w:rPr>
        <w:t xml:space="preserve">, </w:t>
      </w:r>
      <w:r w:rsidRPr="00214C27">
        <w:rPr>
          <w:color w:val="000000"/>
          <w:sz w:val="24"/>
          <w:szCs w:val="24"/>
        </w:rPr>
        <w:t>керуючись п. 24 ст. 26 Закону України «Про місцеве самоврядування в</w:t>
      </w:r>
      <w:r>
        <w:rPr>
          <w:color w:val="000000"/>
          <w:sz w:val="24"/>
          <w:szCs w:val="24"/>
        </w:rPr>
        <w:t xml:space="preserve"> Україні», Гвардійська селищна рада</w:t>
      </w:r>
    </w:p>
    <w:p w:rsidR="001325F0" w:rsidRPr="00E4152C" w:rsidRDefault="001325F0" w:rsidP="001325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5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ВИРІШИЛА: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42AE9" w:rsidRDefault="001325F0" w:rsidP="00D42A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Скасувати рішення Гвардійської селищної ради № </w:t>
      </w:r>
      <w:r w:rsidR="00384413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38441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A5647B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384413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384413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>.201</w:t>
      </w:r>
      <w:r w:rsidR="0038441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 «Про встановлення ставок </w:t>
      </w:r>
      <w:r w:rsidR="00384413">
        <w:rPr>
          <w:rFonts w:ascii="Times New Roman" w:hAnsi="Times New Roman" w:cs="Times New Roman"/>
          <w:color w:val="000000"/>
          <w:sz w:val="24"/>
          <w:szCs w:val="24"/>
          <w:lang w:val="uk-UA"/>
        </w:rPr>
        <w:t>єдиного податку, з 1 січня 2012 року, на території селища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Гвардійське».</w:t>
      </w:r>
    </w:p>
    <w:p w:rsidR="00D42AE9" w:rsidRPr="000C1BB1" w:rsidRDefault="000C1BB1" w:rsidP="00D42AE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1325F0"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D42AE9"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Установити </w:t>
      </w:r>
      <w:r w:rsidR="00C74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території Гвардійської селищної ради </w:t>
      </w:r>
      <w:r w:rsidR="00D42AE9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фіксовані ставки єдиного податку для фізичних осіб - підприємців, які здійснюють господарську діяльність, </w:t>
      </w:r>
      <w:r w:rsidR="00C746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</w:t>
      </w:r>
      <w:r w:rsidR="00D42AE9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залежно від виду господарської діяльності, з розрахунку на календарний місяць:</w:t>
      </w:r>
    </w:p>
    <w:p w:rsidR="000C1BB1" w:rsidRPr="000C1BB1" w:rsidRDefault="00D42AE9" w:rsidP="000C1BB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 для першої групи платників єдиного податку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300 000 гривень:</w:t>
      </w:r>
    </w:p>
    <w:p w:rsidR="00D42AE9" w:rsidRPr="000C1BB1" w:rsidRDefault="00C746B7" w:rsidP="00D42AE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D614C" w:rsidRPr="000D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D42AE9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відсотків розміру мінімальної заробітної 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плати, </w:t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на 1 </w:t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) року</w:t>
      </w:r>
      <w:r w:rsidR="00D42AE9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C1BB1" w:rsidRPr="000C1BB1" w:rsidRDefault="00D42AE9" w:rsidP="00D42AE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2) для другої групи платників єдиного податку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1. не використовують працю найманих осіб або кількість осіб, які 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перебувають з ними у трудових відносинах, одночасно не перевищує 10 осіб; 2. обсяг доходу не перевищує 1 500 000 гривень.</w:t>
      </w:r>
    </w:p>
    <w:p w:rsidR="000C1BB1" w:rsidRPr="000C1BB1" w:rsidRDefault="00C746B7" w:rsidP="000C1BB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D614C" w:rsidRPr="000D6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18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відсотків розміру мінімальної заробітної 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плати, </w:t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на 1 </w:t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) року</w:t>
      </w:r>
      <w:r w:rsidR="000C1BB1"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746B7" w:rsidRDefault="001325F0" w:rsidP="00C746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BB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4152C" w:rsidRPr="000C1BB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C746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4152C" w:rsidRPr="000C1BB1">
        <w:rPr>
          <w:rFonts w:ascii="Times New Roman" w:hAnsi="Times New Roman" w:cs="Times New Roman"/>
          <w:sz w:val="24"/>
          <w:szCs w:val="24"/>
          <w:lang w:val="uk-UA"/>
        </w:rPr>
        <w:t>а постійну комісію Гвардійської селищної ради з питань планування, соціально-економічного розвитку та бюджету селища.</w:t>
      </w:r>
    </w:p>
    <w:p w:rsidR="00C746B7" w:rsidRPr="000C1BB1" w:rsidRDefault="00C746B7" w:rsidP="00C746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Відповідальність за виконанням рішення покласти на головного бухгалтера Гвардійської селищної ради.</w:t>
      </w:r>
    </w:p>
    <w:p w:rsidR="00E4152C" w:rsidRPr="000D614C" w:rsidRDefault="00E4152C" w:rsidP="00E415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746B7" w:rsidRPr="000D614C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0D614C">
        <w:rPr>
          <w:rFonts w:ascii="Times New Roman" w:hAnsi="Times New Roman" w:cs="Times New Roman"/>
          <w:sz w:val="24"/>
          <w:szCs w:val="24"/>
          <w:lang w:val="uk-UA"/>
        </w:rPr>
        <w:t>. Рішення набуває чинності з 01 лютого 2015 року.</w:t>
      </w:r>
    </w:p>
    <w:p w:rsidR="001325F0" w:rsidRPr="000C1BB1" w:rsidRDefault="001325F0" w:rsidP="001325F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325F0" w:rsidRPr="000C1BB1" w:rsidRDefault="001325F0" w:rsidP="001325F0">
      <w:pPr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52C" w:rsidRPr="000C1BB1" w:rsidRDefault="00E4152C" w:rsidP="00E415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C1BB1">
        <w:rPr>
          <w:rFonts w:ascii="Times New Roman" w:hAnsi="Times New Roman" w:cs="Times New Roman"/>
          <w:sz w:val="24"/>
          <w:szCs w:val="24"/>
          <w:lang w:val="uk-UA"/>
        </w:rPr>
        <w:t>Гвардійський селищний голова</w:t>
      </w:r>
      <w:r w:rsidRPr="000C1B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1B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1B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1BB1">
        <w:rPr>
          <w:rFonts w:ascii="Times New Roman" w:hAnsi="Times New Roman" w:cs="Times New Roman"/>
          <w:sz w:val="24"/>
          <w:szCs w:val="24"/>
          <w:lang w:val="uk-UA"/>
        </w:rPr>
        <w:tab/>
        <w:t>В.С.</w:t>
      </w:r>
      <w:proofErr w:type="spellStart"/>
      <w:r w:rsidRPr="000C1BB1">
        <w:rPr>
          <w:rFonts w:ascii="Times New Roman" w:hAnsi="Times New Roman" w:cs="Times New Roman"/>
          <w:sz w:val="24"/>
          <w:szCs w:val="24"/>
          <w:lang w:val="uk-UA"/>
        </w:rPr>
        <w:t>Жилінський</w:t>
      </w:r>
      <w:proofErr w:type="spellEnd"/>
    </w:p>
    <w:p w:rsidR="00A30071" w:rsidRDefault="00A30071" w:rsidP="00F6688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071" w:rsidRDefault="00A30071" w:rsidP="00F6688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30071" w:rsidSect="000626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F0"/>
    <w:rsid w:val="00031733"/>
    <w:rsid w:val="00037F56"/>
    <w:rsid w:val="000574D9"/>
    <w:rsid w:val="000626FE"/>
    <w:rsid w:val="000A55E5"/>
    <w:rsid w:val="000C1BB1"/>
    <w:rsid w:val="000C41D4"/>
    <w:rsid w:val="000D614C"/>
    <w:rsid w:val="000E108E"/>
    <w:rsid w:val="0010572C"/>
    <w:rsid w:val="001325F0"/>
    <w:rsid w:val="00155C3E"/>
    <w:rsid w:val="00181A95"/>
    <w:rsid w:val="002C0948"/>
    <w:rsid w:val="002E4E1B"/>
    <w:rsid w:val="00382417"/>
    <w:rsid w:val="00384413"/>
    <w:rsid w:val="003D6A43"/>
    <w:rsid w:val="004344F2"/>
    <w:rsid w:val="004A480D"/>
    <w:rsid w:val="004C2B3C"/>
    <w:rsid w:val="00533129"/>
    <w:rsid w:val="005B398D"/>
    <w:rsid w:val="005F3E25"/>
    <w:rsid w:val="006C7A08"/>
    <w:rsid w:val="00713A60"/>
    <w:rsid w:val="00725B83"/>
    <w:rsid w:val="0074485B"/>
    <w:rsid w:val="00745AAA"/>
    <w:rsid w:val="00747E88"/>
    <w:rsid w:val="007A13AF"/>
    <w:rsid w:val="007C5C93"/>
    <w:rsid w:val="0086013E"/>
    <w:rsid w:val="008A2885"/>
    <w:rsid w:val="008B026E"/>
    <w:rsid w:val="00934179"/>
    <w:rsid w:val="009E712D"/>
    <w:rsid w:val="00A30071"/>
    <w:rsid w:val="00A5647B"/>
    <w:rsid w:val="00A647FC"/>
    <w:rsid w:val="00A66882"/>
    <w:rsid w:val="00AF31B2"/>
    <w:rsid w:val="00B37EB6"/>
    <w:rsid w:val="00B4670D"/>
    <w:rsid w:val="00C746B7"/>
    <w:rsid w:val="00CA44AB"/>
    <w:rsid w:val="00D137EF"/>
    <w:rsid w:val="00D42AE9"/>
    <w:rsid w:val="00DE6F03"/>
    <w:rsid w:val="00E4152C"/>
    <w:rsid w:val="00E41AD4"/>
    <w:rsid w:val="00E46DBB"/>
    <w:rsid w:val="00E57D00"/>
    <w:rsid w:val="00EC69B1"/>
    <w:rsid w:val="00ED1AE1"/>
    <w:rsid w:val="00F149D6"/>
    <w:rsid w:val="00F6688F"/>
    <w:rsid w:val="00FE235E"/>
    <w:rsid w:val="00FE68CE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D"/>
  </w:style>
  <w:style w:type="paragraph" w:styleId="5">
    <w:name w:val="heading 5"/>
    <w:basedOn w:val="a"/>
    <w:next w:val="a"/>
    <w:link w:val="50"/>
    <w:semiHidden/>
    <w:unhideWhenUsed/>
    <w:qFormat/>
    <w:rsid w:val="001325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25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32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1325F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6">
    <w:name w:val="Hyperlink"/>
    <w:basedOn w:val="a0"/>
    <w:uiPriority w:val="99"/>
    <w:semiHidden/>
    <w:unhideWhenUsed/>
    <w:rsid w:val="001325F0"/>
    <w:rPr>
      <w:color w:val="0000FF"/>
      <w:u w:val="single"/>
    </w:rPr>
  </w:style>
  <w:style w:type="paragraph" w:customStyle="1" w:styleId="StyleZakonu">
    <w:name w:val="StyleZakonu"/>
    <w:basedOn w:val="a"/>
    <w:link w:val="StyleZakonu0"/>
    <w:rsid w:val="00E4152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E4152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E4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31</cp:revision>
  <cp:lastPrinted>2015-01-21T08:05:00Z</cp:lastPrinted>
  <dcterms:created xsi:type="dcterms:W3CDTF">2013-10-17T11:18:00Z</dcterms:created>
  <dcterms:modified xsi:type="dcterms:W3CDTF">2015-02-04T07:27:00Z</dcterms:modified>
</cp:coreProperties>
</file>